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sz w:val="32"/>
          <w:szCs w:val="32"/>
        </w:rPr>
        <w:t>“</w:t>
      </w:r>
      <w:r>
        <w:rPr>
          <w:rFonts w:hint="eastAsia" w:ascii="黑体" w:eastAsia="黑体"/>
          <w:sz w:val="32"/>
          <w:szCs w:val="32"/>
          <w:lang w:eastAsia="zh-CN"/>
        </w:rPr>
        <w:t>水电学院</w:t>
      </w:r>
      <w:r>
        <w:rPr>
          <w:rFonts w:hint="eastAsia" w:ascii="黑体" w:eastAsia="黑体"/>
          <w:sz w:val="32"/>
          <w:szCs w:val="32"/>
        </w:rPr>
        <w:t>最佳进步奖”申报表</w:t>
      </w:r>
    </w:p>
    <w:tbl>
      <w:tblPr>
        <w:tblStyle w:val="4"/>
        <w:tblW w:w="0" w:type="auto"/>
        <w:tblInd w:w="-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1438"/>
        <w:gridCol w:w="2343"/>
        <w:gridCol w:w="1441"/>
        <w:gridCol w:w="832"/>
        <w:gridCol w:w="834"/>
        <w:gridCol w:w="832"/>
        <w:gridCol w:w="834"/>
        <w:gridCol w:w="832"/>
        <w:gridCol w:w="834"/>
        <w:gridCol w:w="832"/>
        <w:gridCol w:w="834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1366" w:type="dxa"/>
            <w:vMerge w:val="restart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专业</w:t>
            </w:r>
          </w:p>
        </w:tc>
        <w:tc>
          <w:tcPr>
            <w:tcW w:w="2343" w:type="dxa"/>
            <w:vMerge w:val="restart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学号</w:t>
            </w:r>
          </w:p>
        </w:tc>
        <w:tc>
          <w:tcPr>
            <w:tcW w:w="1441" w:type="dxa"/>
            <w:vMerge w:val="restart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本年级本专业</w:t>
            </w:r>
          </w:p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总人数</w:t>
            </w:r>
          </w:p>
        </w:tc>
        <w:tc>
          <w:tcPr>
            <w:tcW w:w="1666" w:type="dxa"/>
            <w:gridSpan w:val="2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第四学期</w:t>
            </w:r>
          </w:p>
        </w:tc>
        <w:tc>
          <w:tcPr>
            <w:tcW w:w="1666" w:type="dxa"/>
            <w:gridSpan w:val="2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第一学期</w:t>
            </w:r>
          </w:p>
        </w:tc>
        <w:tc>
          <w:tcPr>
            <w:tcW w:w="1666" w:type="dxa"/>
            <w:gridSpan w:val="2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第二学期</w:t>
            </w:r>
          </w:p>
        </w:tc>
        <w:tc>
          <w:tcPr>
            <w:tcW w:w="1666" w:type="dxa"/>
            <w:gridSpan w:val="2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第三学期</w:t>
            </w:r>
          </w:p>
        </w:tc>
        <w:tc>
          <w:tcPr>
            <w:tcW w:w="1548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最大进步情况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366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38" w:type="dxa"/>
            <w:vMerge w:val="continue"/>
            <w:shd w:val="clear" w:color="auto" w:fill="auto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1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</w:t>
            </w:r>
          </w:p>
        </w:tc>
        <w:tc>
          <w:tcPr>
            <w:tcW w:w="834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排名</w:t>
            </w: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</w:t>
            </w: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排名</w:t>
            </w: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</w:t>
            </w: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排名</w:t>
            </w: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成绩</w:t>
            </w: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排名</w:t>
            </w:r>
          </w:p>
        </w:tc>
        <w:tc>
          <w:tcPr>
            <w:tcW w:w="1548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排名进步差值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3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2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shd w:val="clear" w:color="auto" w:fill="DDDDDD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成绩、排名由学生工作组填写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75"/>
        <w:gridCol w:w="547"/>
        <w:gridCol w:w="540"/>
        <w:gridCol w:w="1080"/>
        <w:gridCol w:w="900"/>
        <w:gridCol w:w="1440"/>
        <w:gridCol w:w="900"/>
        <w:gridCol w:w="1620"/>
        <w:gridCol w:w="720"/>
        <w:gridCol w:w="1800"/>
        <w:gridCol w:w="720"/>
        <w:gridCol w:w="29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6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2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86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竞争理由（成绩之外）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入学以来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获奖情况：</w:t>
            </w:r>
          </w:p>
          <w:p>
            <w:pPr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优秀个人表彰、奖学金等；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具体的专业方面获奖放在第三行里</w:t>
            </w:r>
          </w:p>
        </w:tc>
        <w:tc>
          <w:tcPr>
            <w:tcW w:w="13245" w:type="dxa"/>
            <w:gridSpan w:val="11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担任职务，社团、组织开展及参与情况</w:t>
            </w:r>
          </w:p>
        </w:tc>
        <w:tc>
          <w:tcPr>
            <w:tcW w:w="13245" w:type="dxa"/>
            <w:gridSpan w:val="11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/>
      <w:r>
        <w:br w:type="page"/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32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专业、学识成长：</w:t>
            </w:r>
            <w:r>
              <w:rPr>
                <w:rFonts w:hint="eastAsia" w:ascii="黑体" w:hAnsi="宋体" w:eastAsia="黑体"/>
                <w:sz w:val="24"/>
              </w:rPr>
              <w:t>科研、专业实践、论文、发明、创新或专业竞赛等创新成果</w:t>
            </w:r>
          </w:p>
        </w:tc>
        <w:tc>
          <w:tcPr>
            <w:tcW w:w="132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社会实践：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指各类假期里的校外实践情况</w:t>
            </w:r>
          </w:p>
        </w:tc>
        <w:tc>
          <w:tcPr>
            <w:tcW w:w="132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你个人从高中成长到大三，有些什么深刻感悟？</w:t>
            </w:r>
          </w:p>
        </w:tc>
        <w:tc>
          <w:tcPr>
            <w:tcW w:w="132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其他有竞争性事迹</w:t>
            </w:r>
          </w:p>
        </w:tc>
        <w:tc>
          <w:tcPr>
            <w:tcW w:w="13233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黑体" w:eastAsia="黑体"/>
          <w:sz w:val="25"/>
        </w:rPr>
      </w:pPr>
      <w:r>
        <w:rPr>
          <w:rFonts w:hint="eastAsia" w:ascii="黑体" w:eastAsia="黑体"/>
          <w:sz w:val="24"/>
        </w:rPr>
        <w:t>可调整表格大小或另加附页</w:t>
      </w:r>
    </w:p>
    <w:p>
      <w:pPr/>
    </w:p>
    <w:sectPr>
      <w:pgSz w:w="16838" w:h="11906" w:orient="landscape"/>
      <w:pgMar w:top="567" w:right="1134" w:bottom="567" w:left="1134" w:header="0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60</Words>
  <Characters>346</Characters>
  <Lines>2</Lines>
  <Paragraphs>1</Paragraphs>
  <ScaleCrop>false</ScaleCrop>
  <LinksUpToDate>false</LinksUpToDate>
  <CharactersWithSpaces>405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2017-10-13T17:25:00Z</dcterms:created>
  <dc:creator>tclsevers</dc:creator>
  <cp:lastModifiedBy>文小懒的 iPhone</cp:lastModifiedBy>
  <dcterms:modified xsi:type="dcterms:W3CDTF">2024-09-14T10:08:14Z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26C36038B469CA010EF0E466A6CBF638</vt:lpwstr>
  </property>
  <property fmtid="{D5CDD505-2E9C-101B-9397-08002B2CF9AE}" pid="3" name="KSOProductBuildVer">
    <vt:lpwstr>2052-11.19.0</vt:lpwstr>
  </property>
</Properties>
</file>